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EF" w:rsidRDefault="00D758DF" w:rsidP="00277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594F">
        <w:rPr>
          <w:rFonts w:ascii="Times New Roman" w:hAnsi="Times New Roman" w:cs="Times New Roman"/>
          <w:b/>
          <w:sz w:val="28"/>
          <w:szCs w:val="28"/>
        </w:rPr>
        <w:t>Примеры практических (производственных) задач</w:t>
      </w:r>
      <w:r w:rsidR="00BD7698">
        <w:rPr>
          <w:rFonts w:ascii="Times New Roman" w:hAnsi="Times New Roman" w:cs="Times New Roman"/>
          <w:b/>
          <w:sz w:val="28"/>
          <w:szCs w:val="28"/>
        </w:rPr>
        <w:t xml:space="preserve"> от НИУ ВШЭ</w:t>
      </w:r>
    </w:p>
    <w:p w:rsidR="00BD7698" w:rsidRDefault="00BD7698" w:rsidP="00277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(демоверсии)</w:t>
      </w:r>
    </w:p>
    <w:p w:rsidR="00C81AE7" w:rsidRPr="00F0594F" w:rsidRDefault="00C81AE7" w:rsidP="00277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2157"/>
        <w:gridCol w:w="3119"/>
      </w:tblGrid>
      <w:tr w:rsidR="00C11A4F" w:rsidRPr="00974D53" w:rsidTr="00C11A4F">
        <w:tc>
          <w:tcPr>
            <w:tcW w:w="12157" w:type="dxa"/>
          </w:tcPr>
          <w:p w:rsidR="00C11A4F" w:rsidRPr="00974D53" w:rsidRDefault="00C11A4F" w:rsidP="0052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119" w:type="dxa"/>
          </w:tcPr>
          <w:p w:rsidR="00C11A4F" w:rsidRPr="00974D53" w:rsidRDefault="00C11A4F" w:rsidP="005F1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C11A4F" w:rsidRPr="00974D53" w:rsidTr="00C11A4F">
        <w:tc>
          <w:tcPr>
            <w:tcW w:w="12157" w:type="dxa"/>
          </w:tcPr>
          <w:p w:rsidR="00C11A4F" w:rsidRPr="00974D53" w:rsidRDefault="00C11A4F" w:rsidP="00A74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  <w:p w:rsidR="00C11A4F" w:rsidRPr="00974D53" w:rsidRDefault="00C11A4F" w:rsidP="009A12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В векторном формате с использованием </w:t>
            </w:r>
            <w:r w:rsidRPr="00974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точно повторить изображение покемона (slowpoke.jpg) с использованием кривых и заливок. Оценивается схожесть результата и исходного изображения, простота используемых элементов: Вы должны создать изображение так, чтобы в дальнейшем можно было легко его перекрасить. Изображение сохранить в формате .png и размером 1400x1400 px.</w:t>
            </w:r>
          </w:p>
          <w:p w:rsidR="00C11A4F" w:rsidRPr="00974D53" w:rsidRDefault="00C11A4F" w:rsidP="009A12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1A4F" w:rsidRPr="00974D53" w:rsidRDefault="00C11A4F" w:rsidP="00C11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D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752D60" wp14:editId="145AA3A7">
                  <wp:extent cx="1695450" cy="1404386"/>
                  <wp:effectExtent l="0" t="0" r="0" b="5715"/>
                  <wp:docPr id="5" name="Рисунок 5" descr="Картинки по запросу покем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окем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18" cy="1405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C11A4F" w:rsidRPr="00974D53" w:rsidRDefault="00C11A4F" w:rsidP="004F5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Технологическое</w:t>
            </w:r>
          </w:p>
        </w:tc>
      </w:tr>
      <w:tr w:rsidR="00C11A4F" w:rsidRPr="00974D53" w:rsidTr="00C11A4F">
        <w:tc>
          <w:tcPr>
            <w:tcW w:w="12157" w:type="dxa"/>
          </w:tcPr>
          <w:p w:rsidR="00C11A4F" w:rsidRPr="00974D53" w:rsidRDefault="00C11A4F" w:rsidP="00C1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  <w:p w:rsidR="00C11A4F" w:rsidRPr="00974D53" w:rsidRDefault="00C11A4F" w:rsidP="00A7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Дано изображение бегущей женщины на фоне кирпичной стены (running_woman.jpg). Необходимо выполнить обтравку изображения в редакторе Adobe Photoshop, поместив женщину на любой другой альтернативный фон. Качество работы оценивается по следующим признакам: гармоничность выбранного фона и исходного изображения женщины, качество обтравки женщины (отсутствие в изображении кусочков старого фонового изображения, плавность контура женщины, отсутствие излишней размытости или же резкости контура и т.д.), работа со светом (интеграция света и тени выбранного фона на изображение женщины, если это необходимо; работа с тенью, падающей от женщины), соответствие разрешения выбранного фона с разрешением исходного изображения (отсутствие пикселизации). </w:t>
            </w:r>
          </w:p>
          <w:p w:rsidR="00C11A4F" w:rsidRPr="00974D53" w:rsidRDefault="00C11A4F" w:rsidP="00A7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>Обращаем Ваше внимание, что выбранный фон может как содержать размытие, так и быть четким.</w:t>
            </w:r>
          </w:p>
          <w:p w:rsidR="00C11A4F" w:rsidRPr="00974D53" w:rsidRDefault="00C11A4F" w:rsidP="00A7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4F" w:rsidRPr="00974D53" w:rsidRDefault="00C11A4F" w:rsidP="00C1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4D2EA41" wp14:editId="1A719C74">
                  <wp:extent cx="3343275" cy="210309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QPX0XysD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706" cy="2103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C11A4F" w:rsidRPr="00974D53" w:rsidRDefault="00C11A4F" w:rsidP="004F5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Технологическое</w:t>
            </w:r>
          </w:p>
        </w:tc>
      </w:tr>
      <w:tr w:rsidR="00BD7698" w:rsidRPr="00974D53" w:rsidTr="00C11A4F">
        <w:tc>
          <w:tcPr>
            <w:tcW w:w="12157" w:type="dxa"/>
          </w:tcPr>
          <w:p w:rsidR="00BD7698" w:rsidRPr="00DA0E55" w:rsidRDefault="00BD7698" w:rsidP="00BD7698">
            <w:pPr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</w:t>
            </w:r>
          </w:p>
          <w:p w:rsidR="00BD7698" w:rsidRPr="00DA0E55" w:rsidRDefault="00BD7698" w:rsidP="00BD7698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предела измерения  электроизмерительных приборов </w:t>
            </w:r>
          </w:p>
          <w:p w:rsidR="00BD7698" w:rsidRPr="00DA0E55" w:rsidRDefault="00BD7698" w:rsidP="00BD7698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проводится  сборка электрической схемы измерительной установки. Для расширения пределов измерения используют калиброванные сопротивления в виде шунтов </w:t>
            </w:r>
            <w:r w:rsidR="00632AED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8.75pt">
                  <v:imagedata r:id="rId10" o:title=""/>
                </v:shape>
              </w:pict>
            </w:r>
            <w:r w:rsidRPr="00DA0E55">
              <w:rPr>
                <w:rFonts w:ascii="Times New Roman" w:hAnsi="Times New Roman" w:cs="Times New Roman"/>
                <w:sz w:val="24"/>
                <w:szCs w:val="24"/>
              </w:rPr>
              <w:t xml:space="preserve">(для амперметров) и добавочных сопротивлений </w:t>
            </w:r>
            <w:r w:rsidR="00632AE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6" type="#_x0000_t75" style="width:27pt;height:18.75pt">
                  <v:imagedata r:id="rId11" o:title=""/>
                </v:shape>
              </w:pict>
            </w:r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(для вольтметров).</w:t>
            </w:r>
          </w:p>
          <w:p w:rsidR="00BD7698" w:rsidRPr="00DA0E55" w:rsidRDefault="00BD7698" w:rsidP="00BD7698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sz w:val="24"/>
                <w:szCs w:val="24"/>
              </w:rPr>
              <w:t xml:space="preserve"> Рассчитывается величина калиброванного сопротивления для имеющегося амперметра (вольтметра), проводится градуировка прибора с помощью более точного амперметра (вольтметра) и  стоится градуировочный график. По графику определяется новая цена деления прибора.</w:t>
            </w:r>
          </w:p>
          <w:p w:rsidR="00BD7698" w:rsidRPr="00974D53" w:rsidRDefault="00BD7698" w:rsidP="00C1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7698" w:rsidRPr="00974D53" w:rsidRDefault="00BD7698" w:rsidP="004F5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Технологическое</w:t>
            </w:r>
          </w:p>
        </w:tc>
      </w:tr>
      <w:tr w:rsidR="00C11A4F" w:rsidRPr="00974D53" w:rsidTr="00C11A4F">
        <w:tc>
          <w:tcPr>
            <w:tcW w:w="12157" w:type="dxa"/>
          </w:tcPr>
          <w:p w:rsidR="00014BD0" w:rsidRPr="00014BD0" w:rsidRDefault="00014BD0" w:rsidP="00014BD0">
            <w:pPr>
              <w:tabs>
                <w:tab w:val="left" w:pos="3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D0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  <w:p w:rsidR="00014BD0" w:rsidRPr="00014BD0" w:rsidRDefault="00014BD0" w:rsidP="00014BD0">
            <w:pPr>
              <w:tabs>
                <w:tab w:val="left" w:pos="37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BD0">
              <w:rPr>
                <w:rFonts w:ascii="Times New Roman" w:hAnsi="Times New Roman" w:cs="Times New Roman"/>
                <w:sz w:val="24"/>
                <w:szCs w:val="24"/>
              </w:rPr>
              <w:t>В среде трехмерного моделирования Autodesk 3Ds Max разработать 3D модель здания, состоящего из 4 стен, 3-х окон, крыши, дверного проема, и порога, а также обладающего следующими габаритами (мм):</w:t>
            </w:r>
          </w:p>
          <w:p w:rsidR="00014BD0" w:rsidRPr="00014BD0" w:rsidRDefault="00014BD0" w:rsidP="00014BD0">
            <w:pPr>
              <w:numPr>
                <w:ilvl w:val="0"/>
                <w:numId w:val="1"/>
              </w:numPr>
              <w:tabs>
                <w:tab w:val="left" w:pos="37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BD0">
              <w:rPr>
                <w:rFonts w:ascii="Times New Roman" w:hAnsi="Times New Roman" w:cs="Times New Roman"/>
                <w:sz w:val="24"/>
                <w:szCs w:val="24"/>
              </w:rPr>
              <w:t>Ширина здания: 800</w:t>
            </w:r>
          </w:p>
          <w:p w:rsidR="00014BD0" w:rsidRPr="00014BD0" w:rsidRDefault="00014BD0" w:rsidP="00014BD0">
            <w:pPr>
              <w:numPr>
                <w:ilvl w:val="0"/>
                <w:numId w:val="1"/>
              </w:numPr>
              <w:tabs>
                <w:tab w:val="left" w:pos="37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BD0">
              <w:rPr>
                <w:rFonts w:ascii="Times New Roman" w:hAnsi="Times New Roman" w:cs="Times New Roman"/>
                <w:sz w:val="24"/>
                <w:szCs w:val="24"/>
              </w:rPr>
              <w:t>Длина здания: 800</w:t>
            </w:r>
          </w:p>
          <w:p w:rsidR="00014BD0" w:rsidRPr="00014BD0" w:rsidRDefault="00014BD0" w:rsidP="00014BD0">
            <w:pPr>
              <w:numPr>
                <w:ilvl w:val="0"/>
                <w:numId w:val="1"/>
              </w:numPr>
              <w:tabs>
                <w:tab w:val="left" w:pos="37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BD0">
              <w:rPr>
                <w:rFonts w:ascii="Times New Roman" w:hAnsi="Times New Roman" w:cs="Times New Roman"/>
                <w:sz w:val="24"/>
                <w:szCs w:val="24"/>
              </w:rPr>
              <w:t>Высота стен здания: 600</w:t>
            </w:r>
          </w:p>
          <w:p w:rsidR="00014BD0" w:rsidRPr="00014BD0" w:rsidRDefault="00014BD0" w:rsidP="00014BD0">
            <w:pPr>
              <w:numPr>
                <w:ilvl w:val="0"/>
                <w:numId w:val="1"/>
              </w:numPr>
              <w:tabs>
                <w:tab w:val="left" w:pos="37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BD0">
              <w:rPr>
                <w:rFonts w:ascii="Times New Roman" w:hAnsi="Times New Roman" w:cs="Times New Roman"/>
                <w:sz w:val="24"/>
                <w:szCs w:val="24"/>
              </w:rPr>
              <w:t>Высота крыши: 300</w:t>
            </w:r>
          </w:p>
          <w:p w:rsidR="00014BD0" w:rsidRPr="00014BD0" w:rsidRDefault="00014BD0" w:rsidP="00014BD0">
            <w:pPr>
              <w:numPr>
                <w:ilvl w:val="0"/>
                <w:numId w:val="1"/>
              </w:numPr>
              <w:tabs>
                <w:tab w:val="left" w:pos="37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BD0">
              <w:rPr>
                <w:rFonts w:ascii="Times New Roman" w:hAnsi="Times New Roman" w:cs="Times New Roman"/>
                <w:sz w:val="24"/>
                <w:szCs w:val="24"/>
              </w:rPr>
              <w:t>Размер окон: 200*200</w:t>
            </w:r>
          </w:p>
          <w:p w:rsidR="00014BD0" w:rsidRPr="00014BD0" w:rsidRDefault="00014BD0" w:rsidP="00014BD0">
            <w:pPr>
              <w:numPr>
                <w:ilvl w:val="0"/>
                <w:numId w:val="1"/>
              </w:numPr>
              <w:tabs>
                <w:tab w:val="left" w:pos="37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BD0">
              <w:rPr>
                <w:rFonts w:ascii="Times New Roman" w:hAnsi="Times New Roman" w:cs="Times New Roman"/>
                <w:sz w:val="24"/>
                <w:szCs w:val="24"/>
              </w:rPr>
              <w:t xml:space="preserve">Размер дверного проема: 300*500 с аркой радиусом 150 </w:t>
            </w:r>
          </w:p>
          <w:p w:rsidR="00014BD0" w:rsidRPr="00014BD0" w:rsidRDefault="00014BD0" w:rsidP="00014BD0">
            <w:pPr>
              <w:numPr>
                <w:ilvl w:val="0"/>
                <w:numId w:val="1"/>
              </w:numPr>
              <w:tabs>
                <w:tab w:val="left" w:pos="37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BD0">
              <w:rPr>
                <w:rFonts w:ascii="Times New Roman" w:hAnsi="Times New Roman" w:cs="Times New Roman"/>
                <w:sz w:val="24"/>
                <w:szCs w:val="24"/>
              </w:rPr>
              <w:t>Порог: 300*200*100</w:t>
            </w:r>
          </w:p>
          <w:p w:rsidR="00014BD0" w:rsidRDefault="00014BD0" w:rsidP="0001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D0">
              <w:rPr>
                <w:rFonts w:ascii="Times New Roman" w:hAnsi="Times New Roman" w:cs="Times New Roman"/>
                <w:sz w:val="24"/>
                <w:szCs w:val="24"/>
              </w:rPr>
              <w:t>Для крыши и оконной рамы необходимо назначить материал “дерево”, для остальных частей материал “камень”.</w:t>
            </w:r>
          </w:p>
          <w:p w:rsidR="00014BD0" w:rsidRPr="00974D53" w:rsidRDefault="00014BD0" w:rsidP="0001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11A4F" w:rsidRPr="00974D53" w:rsidRDefault="00BD7698" w:rsidP="004F5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Конструкторское</w:t>
            </w:r>
          </w:p>
        </w:tc>
      </w:tr>
      <w:tr w:rsidR="00BD7698" w:rsidRPr="00974D53" w:rsidTr="00C11A4F">
        <w:tc>
          <w:tcPr>
            <w:tcW w:w="12157" w:type="dxa"/>
          </w:tcPr>
          <w:p w:rsidR="00BD7698" w:rsidRPr="00DA0E55" w:rsidRDefault="00BD7698" w:rsidP="00BD7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</w:t>
            </w:r>
          </w:p>
          <w:p w:rsidR="0062523D" w:rsidRPr="0062523D" w:rsidRDefault="0062523D" w:rsidP="0062523D">
            <w:pPr>
              <w:ind w:firstLine="284"/>
              <w:rPr>
                <w:rFonts w:ascii="Times New Roman" w:eastAsia="Calibri" w:hAnsi="Times New Roman" w:cs="Times New Roman"/>
                <w:b/>
              </w:rPr>
            </w:pPr>
            <w:r w:rsidRPr="0062523D">
              <w:rPr>
                <w:rFonts w:ascii="Times New Roman" w:eastAsia="Calibri" w:hAnsi="Times New Roman" w:cs="Times New Roman"/>
                <w:b/>
              </w:rPr>
              <w:t>Оценка значений порогового напряжения и крутизны МОП-транзистора по результатам измерений его вольт-амперных характеристик</w:t>
            </w:r>
          </w:p>
          <w:p w:rsidR="0062523D" w:rsidRPr="0062523D" w:rsidRDefault="0062523D" w:rsidP="0062523D">
            <w:pPr>
              <w:ind w:firstLine="284"/>
              <w:rPr>
                <w:rFonts w:ascii="Times New Roman" w:eastAsia="Calibri" w:hAnsi="Times New Roman" w:cs="Times New Roman"/>
                <w:i/>
              </w:rPr>
            </w:pPr>
            <w:r w:rsidRPr="0062523D">
              <w:rPr>
                <w:rFonts w:ascii="Times New Roman" w:eastAsia="Calibri" w:hAnsi="Times New Roman" w:cs="Times New Roman"/>
                <w:i/>
              </w:rPr>
              <w:t xml:space="preserve">Примечание: задача может быть в равной степени решена как в реальной электрической лаборатории, так и в виртуальной (в программе </w:t>
            </w:r>
            <w:r w:rsidRPr="0062523D">
              <w:rPr>
                <w:rFonts w:ascii="Times New Roman" w:eastAsia="Calibri" w:hAnsi="Times New Roman" w:cs="Times New Roman"/>
                <w:i/>
                <w:lang w:val="en-US"/>
              </w:rPr>
              <w:t>Multisim</w:t>
            </w:r>
            <w:r w:rsidRPr="0062523D">
              <w:rPr>
                <w:rFonts w:ascii="Times New Roman" w:eastAsia="Calibri" w:hAnsi="Times New Roman" w:cs="Times New Roman"/>
                <w:i/>
              </w:rPr>
              <w:t>).</w:t>
            </w:r>
          </w:p>
          <w:p w:rsidR="0062523D" w:rsidRPr="0062523D" w:rsidRDefault="0062523D" w:rsidP="0062523D">
            <w:pPr>
              <w:ind w:firstLine="284"/>
              <w:rPr>
                <w:rFonts w:ascii="Times New Roman" w:eastAsia="Calibri" w:hAnsi="Times New Roman" w:cs="Times New Roman"/>
              </w:rPr>
            </w:pPr>
            <w:r w:rsidRPr="0062523D">
              <w:rPr>
                <w:rFonts w:ascii="Times New Roman" w:eastAsia="Calibri" w:hAnsi="Times New Roman" w:cs="Times New Roman"/>
                <w:i/>
              </w:rPr>
              <w:t>Задача включает в себя следующее:</w:t>
            </w:r>
          </w:p>
          <w:p w:rsidR="0062523D" w:rsidRPr="0062523D" w:rsidRDefault="0062523D" w:rsidP="0062523D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62523D">
              <w:rPr>
                <w:rFonts w:ascii="Times New Roman" w:eastAsia="Calibri" w:hAnsi="Times New Roman" w:cs="Times New Roman"/>
              </w:rPr>
              <w:t>Производится сборка электронной схемы, содержащей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62523D">
              <w:rPr>
                <w:rFonts w:ascii="Times New Roman" w:eastAsia="Calibri" w:hAnsi="Times New Roman" w:cs="Times New Roman"/>
              </w:rPr>
              <w:t xml:space="preserve"> 1) дискретный МОП-транзистор, 2) токоограничительные сопротивления, 3) два источника постоянного питания; 4) измерительные приборы: два вольтметра для измерения напряжений затвора и стока, миллиамперметр для измерения тока стока.</w:t>
            </w:r>
          </w:p>
          <w:p w:rsidR="0062523D" w:rsidRPr="0062523D" w:rsidRDefault="0062523D" w:rsidP="0062523D">
            <w:pPr>
              <w:ind w:firstLine="284"/>
              <w:rPr>
                <w:rFonts w:ascii="Times New Roman" w:eastAsia="Calibri" w:hAnsi="Times New Roman" w:cs="Times New Roman"/>
              </w:rPr>
            </w:pPr>
            <w:r w:rsidRPr="0062523D">
              <w:rPr>
                <w:rFonts w:ascii="Times New Roman" w:eastAsia="Calibri" w:hAnsi="Times New Roman" w:cs="Times New Roman"/>
              </w:rPr>
              <w:t xml:space="preserve">2) Выполняется измерение сток-затворной характеристики </w:t>
            </w:r>
            <w:r w:rsidRPr="0062523D">
              <w:rPr>
                <w:rFonts w:ascii="Times New Roman" w:eastAsia="Calibri" w:hAnsi="Times New Roman" w:cs="Times New Roman"/>
                <w:i/>
              </w:rPr>
              <w:t>I</w:t>
            </w:r>
            <w:r w:rsidRPr="0062523D">
              <w:rPr>
                <w:rFonts w:ascii="Times New Roman" w:eastAsia="Calibri" w:hAnsi="Times New Roman" w:cs="Times New Roman"/>
                <w:vertAlign w:val="subscript"/>
              </w:rPr>
              <w:t>C</w:t>
            </w:r>
            <w:r w:rsidRPr="0062523D">
              <w:rPr>
                <w:rFonts w:ascii="Times New Roman" w:eastAsia="Calibri" w:hAnsi="Times New Roman" w:cs="Times New Roman"/>
              </w:rPr>
              <w:t> = </w:t>
            </w:r>
            <w:r w:rsidRPr="0062523D">
              <w:rPr>
                <w:rFonts w:ascii="Times New Roman" w:eastAsia="Calibri" w:hAnsi="Times New Roman" w:cs="Times New Roman"/>
                <w:i/>
              </w:rPr>
              <w:t>f</w:t>
            </w:r>
            <w:r w:rsidRPr="0062523D">
              <w:rPr>
                <w:rFonts w:ascii="Times New Roman" w:eastAsia="Calibri" w:hAnsi="Times New Roman" w:cs="Times New Roman"/>
              </w:rPr>
              <w:t>(</w:t>
            </w:r>
            <w:r w:rsidRPr="0062523D">
              <w:rPr>
                <w:rFonts w:ascii="Times New Roman" w:eastAsia="Calibri" w:hAnsi="Times New Roman" w:cs="Times New Roman"/>
                <w:i/>
                <w:lang w:val="en-US"/>
              </w:rPr>
              <w:t>V</w:t>
            </w:r>
            <w:r w:rsidRPr="0062523D">
              <w:rPr>
                <w:rFonts w:ascii="Times New Roman" w:eastAsia="Calibri" w:hAnsi="Times New Roman" w:cs="Times New Roman"/>
                <w:vertAlign w:val="subscript"/>
              </w:rPr>
              <w:t>ЗИ</w:t>
            </w:r>
            <w:r w:rsidRPr="0062523D">
              <w:rPr>
                <w:rFonts w:ascii="Times New Roman" w:eastAsia="Calibri" w:hAnsi="Times New Roman" w:cs="Times New Roman"/>
              </w:rPr>
              <w:t>) МОП-транзистора при напряжении стока 0,05..0,1 В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62523D">
              <w:rPr>
                <w:rFonts w:ascii="Times New Roman" w:eastAsia="Calibri" w:hAnsi="Times New Roman" w:cs="Times New Roman"/>
              </w:rPr>
              <w:t xml:space="preserve"> в диапазоне напряжения затвора 0..5 В. </w:t>
            </w:r>
          </w:p>
          <w:p w:rsidR="0062523D" w:rsidRPr="0062523D" w:rsidRDefault="0062523D" w:rsidP="0062523D">
            <w:pPr>
              <w:ind w:firstLine="284"/>
              <w:rPr>
                <w:rFonts w:ascii="Times New Roman" w:eastAsia="Calibri" w:hAnsi="Times New Roman" w:cs="Times New Roman"/>
              </w:rPr>
            </w:pPr>
            <w:r w:rsidRPr="0062523D">
              <w:rPr>
                <w:rFonts w:ascii="Times New Roman" w:eastAsia="Calibri" w:hAnsi="Times New Roman" w:cs="Times New Roman"/>
              </w:rPr>
              <w:t xml:space="preserve">3) Оценивается пороговое напряжение </w:t>
            </w:r>
            <w:r w:rsidRPr="0062523D">
              <w:rPr>
                <w:rFonts w:ascii="Times New Roman" w:eastAsia="Calibri" w:hAnsi="Times New Roman" w:cs="Times New Roman"/>
                <w:i/>
                <w:lang w:val="en-US"/>
              </w:rPr>
              <w:t>V</w:t>
            </w:r>
            <w:r w:rsidRPr="0062523D">
              <w:rPr>
                <w:rFonts w:ascii="Times New Roman" w:eastAsia="Calibri" w:hAnsi="Times New Roman" w:cs="Times New Roman"/>
                <w:vertAlign w:val="subscript"/>
              </w:rPr>
              <w:t>пор</w:t>
            </w:r>
            <w:r w:rsidRPr="0062523D">
              <w:rPr>
                <w:rFonts w:ascii="Times New Roman" w:eastAsia="Calibri" w:hAnsi="Times New Roman" w:cs="Times New Roman"/>
              </w:rPr>
              <w:t xml:space="preserve"> и крутизна </w:t>
            </w:r>
            <w:r w:rsidRPr="0062523D">
              <w:rPr>
                <w:rFonts w:ascii="Times New Roman" w:eastAsia="Calibri" w:hAnsi="Times New Roman" w:cs="Times New Roman"/>
                <w:i/>
                <w:lang w:val="en-US"/>
              </w:rPr>
              <w:t>S</w:t>
            </w:r>
            <w:r w:rsidRPr="0062523D">
              <w:rPr>
                <w:rFonts w:ascii="Times New Roman" w:eastAsia="Calibri" w:hAnsi="Times New Roman" w:cs="Times New Roman"/>
              </w:rPr>
              <w:t xml:space="preserve"> по методу экстраполяции в линейной области: </w:t>
            </w:r>
          </w:p>
          <w:p w:rsidR="0062523D" w:rsidRPr="0062523D" w:rsidRDefault="0062523D" w:rsidP="0062523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62523D">
              <w:rPr>
                <w:rFonts w:ascii="Times New Roman" w:eastAsia="Calibri" w:hAnsi="Times New Roman" w:cs="Times New Roman"/>
              </w:rPr>
              <w:t>на характеристике отыскивается достаточно короткий участок с наибольшим коэффициентом наклона;</w:t>
            </w:r>
          </w:p>
          <w:p w:rsidR="0062523D" w:rsidRPr="0062523D" w:rsidRDefault="0062523D" w:rsidP="0062523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62523D">
              <w:rPr>
                <w:rFonts w:ascii="Times New Roman" w:eastAsia="Calibri" w:hAnsi="Times New Roman" w:cs="Times New Roman"/>
              </w:rPr>
              <w:t xml:space="preserve">через этот участок проводится касательная до пересечения с осью </w:t>
            </w:r>
            <w:r w:rsidRPr="0062523D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62523D">
              <w:rPr>
                <w:rFonts w:ascii="Times New Roman" w:eastAsia="Calibri" w:hAnsi="Times New Roman" w:cs="Times New Roman"/>
              </w:rPr>
              <w:t xml:space="preserve"> (</w:t>
            </w:r>
            <w:r w:rsidRPr="0062523D">
              <w:rPr>
                <w:rFonts w:ascii="Times New Roman" w:eastAsia="Calibri" w:hAnsi="Times New Roman" w:cs="Times New Roman"/>
                <w:i/>
                <w:lang w:val="en-US"/>
              </w:rPr>
              <w:t>V</w:t>
            </w:r>
            <w:r w:rsidRPr="0062523D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62523D">
              <w:rPr>
                <w:rFonts w:ascii="Times New Roman" w:eastAsia="Calibri" w:hAnsi="Times New Roman" w:cs="Times New Roman"/>
              </w:rPr>
              <w:t xml:space="preserve"> на рисунке);</w:t>
            </w:r>
          </w:p>
          <w:p w:rsidR="0062523D" w:rsidRPr="0062523D" w:rsidRDefault="0062523D" w:rsidP="0062523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62523D">
              <w:rPr>
                <w:rFonts w:ascii="Times New Roman" w:eastAsia="Calibri" w:hAnsi="Times New Roman" w:cs="Times New Roman"/>
              </w:rPr>
              <w:t xml:space="preserve">абсцисса этой точки и есть значение порогового напряжения </w:t>
            </w:r>
            <w:r w:rsidRPr="0062523D">
              <w:rPr>
                <w:rFonts w:ascii="Times New Roman" w:eastAsia="Calibri" w:hAnsi="Times New Roman" w:cs="Times New Roman"/>
                <w:i/>
                <w:lang w:val="en-US"/>
              </w:rPr>
              <w:t>V</w:t>
            </w:r>
            <w:r w:rsidRPr="0062523D">
              <w:rPr>
                <w:rFonts w:ascii="Times New Roman" w:eastAsia="Calibri" w:hAnsi="Times New Roman" w:cs="Times New Roman"/>
                <w:vertAlign w:val="subscript"/>
              </w:rPr>
              <w:t>пор</w:t>
            </w:r>
            <w:r w:rsidRPr="0062523D">
              <w:rPr>
                <w:rFonts w:ascii="Times New Roman" w:eastAsia="Calibri" w:hAnsi="Times New Roman" w:cs="Times New Roman"/>
              </w:rPr>
              <w:t>, измеряемое в вольтах;</w:t>
            </w:r>
          </w:p>
          <w:p w:rsidR="0062523D" w:rsidRPr="0062523D" w:rsidRDefault="0062523D" w:rsidP="0062523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62523D">
              <w:rPr>
                <w:rFonts w:ascii="Times New Roman" w:eastAsia="Calibri" w:hAnsi="Times New Roman" w:cs="Times New Roman"/>
              </w:rPr>
              <w:t xml:space="preserve">коэффициент наклона касательной есть значение крутизны </w:t>
            </w:r>
            <w:r w:rsidRPr="0062523D">
              <w:rPr>
                <w:rFonts w:ascii="Times New Roman" w:eastAsia="Calibri" w:hAnsi="Times New Roman" w:cs="Times New Roman"/>
                <w:i/>
                <w:lang w:val="en-US"/>
              </w:rPr>
              <w:t>S</w:t>
            </w:r>
            <w:r w:rsidRPr="0062523D">
              <w:rPr>
                <w:rFonts w:ascii="Times New Roman" w:eastAsia="Calibri" w:hAnsi="Times New Roman" w:cs="Times New Roman"/>
              </w:rPr>
              <w:t>, измеряемое в амперах на вольт (часто в мил</w:t>
            </w:r>
            <w:r>
              <w:rPr>
                <w:rFonts w:ascii="Times New Roman" w:eastAsia="Calibri" w:hAnsi="Times New Roman" w:cs="Times New Roman"/>
              </w:rPr>
              <w:t>л</w:t>
            </w:r>
            <w:r w:rsidRPr="0062523D">
              <w:rPr>
                <w:rFonts w:ascii="Times New Roman" w:eastAsia="Calibri" w:hAnsi="Times New Roman" w:cs="Times New Roman"/>
              </w:rPr>
              <w:t>иамперах или даже микроамперах на вольт).</w:t>
            </w:r>
          </w:p>
          <w:p w:rsidR="0062523D" w:rsidRPr="0062523D" w:rsidRDefault="0062523D" w:rsidP="0062523D">
            <w:pPr>
              <w:ind w:firstLine="284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62523D" w:rsidRPr="0062523D" w:rsidRDefault="0062523D" w:rsidP="0062523D">
            <w:pPr>
              <w:ind w:firstLine="284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62523D">
              <w:rPr>
                <w:rFonts w:ascii="Times New Roman" w:eastAsia="Calibri" w:hAnsi="Times New Roman" w:cs="Times New Roman"/>
                <w:noProof/>
                <w:lang w:eastAsia="ru-RU"/>
              </w:rPr>
              <w:t>Поясняющие рисунки:</w:t>
            </w:r>
          </w:p>
          <w:p w:rsidR="00BD7698" w:rsidRPr="00974D53" w:rsidRDefault="0062523D" w:rsidP="00014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3D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2876550" cy="1733550"/>
                  <wp:effectExtent l="0" t="0" r="0" b="0"/>
                  <wp:docPr id="2" name="Рисунок 2" descr="MOSFET-conn-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SFET-conn-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1" t="4947" r="2899" b="4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523D">
              <w:rPr>
                <w:rFonts w:ascii="Times New Roman" w:eastAsia="Calibri" w:hAnsi="Times New Roman" w:cs="Times New Roman"/>
              </w:rPr>
              <w:t xml:space="preserve">     </w:t>
            </w:r>
            <w:r w:rsidRPr="0062523D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800225" cy="1619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D7698" w:rsidRPr="00974D53" w:rsidRDefault="00BD7698" w:rsidP="004F5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Конструкторское</w:t>
            </w:r>
          </w:p>
        </w:tc>
      </w:tr>
      <w:tr w:rsidR="00BD7698" w:rsidRPr="00974D53" w:rsidTr="00C11A4F">
        <w:tc>
          <w:tcPr>
            <w:tcW w:w="12157" w:type="dxa"/>
          </w:tcPr>
          <w:p w:rsidR="00014BD0" w:rsidRDefault="00014BD0" w:rsidP="00BD7698">
            <w:pPr>
              <w:pStyle w:val="ab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  <w:p w:rsidR="00BD7698" w:rsidRPr="008314B9" w:rsidRDefault="00BD7698" w:rsidP="00BD7698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B9">
              <w:rPr>
                <w:rFonts w:ascii="Times New Roman" w:hAnsi="Times New Roman"/>
                <w:b/>
                <w:sz w:val="24"/>
                <w:szCs w:val="24"/>
              </w:rPr>
              <w:t>Проектирование устройства на Arduino</w:t>
            </w:r>
          </w:p>
          <w:p w:rsidR="00BD7698" w:rsidRPr="008314B9" w:rsidRDefault="00BD7698" w:rsidP="00BD769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4B9">
              <w:rPr>
                <w:rFonts w:ascii="Times New Roman" w:hAnsi="Times New Roman"/>
                <w:sz w:val="24"/>
                <w:szCs w:val="24"/>
              </w:rPr>
              <w:t xml:space="preserve">С помощью виртуальной среды на сайте </w:t>
            </w:r>
            <w:r w:rsidRPr="008314B9">
              <w:rPr>
                <w:rFonts w:ascii="Times New Roman" w:hAnsi="Times New Roman"/>
                <w:sz w:val="24"/>
                <w:szCs w:val="24"/>
                <w:lang w:val="en-US"/>
              </w:rPr>
              <w:t>tinkercad</w:t>
            </w:r>
            <w:r w:rsidRPr="008314B9">
              <w:rPr>
                <w:rFonts w:ascii="Times New Roman" w:hAnsi="Times New Roman"/>
                <w:sz w:val="24"/>
                <w:szCs w:val="24"/>
              </w:rPr>
              <w:t>.</w:t>
            </w:r>
            <w:r w:rsidRPr="008314B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8314B9">
              <w:rPr>
                <w:rFonts w:ascii="Times New Roman" w:hAnsi="Times New Roman"/>
                <w:sz w:val="24"/>
                <w:szCs w:val="24"/>
              </w:rPr>
              <w:t xml:space="preserve"> и эмулятора </w:t>
            </w:r>
            <w:r w:rsidRPr="008314B9">
              <w:rPr>
                <w:rFonts w:ascii="Times New Roman" w:hAnsi="Times New Roman"/>
                <w:sz w:val="24"/>
                <w:szCs w:val="24"/>
                <w:lang w:val="en-US"/>
              </w:rPr>
              <w:t>Arduino</w:t>
            </w:r>
            <w:r w:rsidRPr="008314B9">
              <w:rPr>
                <w:rFonts w:ascii="Times New Roman" w:hAnsi="Times New Roman"/>
                <w:sz w:val="24"/>
                <w:szCs w:val="24"/>
              </w:rPr>
              <w:t xml:space="preserve"> реализовать следующие задачи:</w:t>
            </w:r>
          </w:p>
          <w:p w:rsidR="00BD7698" w:rsidRPr="008314B9" w:rsidRDefault="00BD7698" w:rsidP="00BD7698">
            <w:pPr>
              <w:pStyle w:val="ab"/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314B9">
              <w:rPr>
                <w:rFonts w:ascii="Times New Roman" w:hAnsi="Times New Roman"/>
                <w:sz w:val="24"/>
                <w:szCs w:val="24"/>
              </w:rPr>
              <w:t xml:space="preserve">Дано: набор кнопок и светодиодов. Реализовать управление светодиодами с помощью кнопок. </w:t>
            </w:r>
          </w:p>
          <w:p w:rsidR="00BD7698" w:rsidRPr="008314B9" w:rsidRDefault="00BD7698" w:rsidP="00BD7698">
            <w:pPr>
              <w:pStyle w:val="ab"/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314B9">
              <w:rPr>
                <w:rFonts w:ascii="Times New Roman" w:hAnsi="Times New Roman"/>
                <w:sz w:val="24"/>
                <w:szCs w:val="24"/>
              </w:rPr>
              <w:t>Дано: датчик (ультразвуковой, датчик дыма, ИК-датчик и пр.). Реализовать индикацию показаний датчика (на семисегментных индикаторах, ЖК-дисплее и пр.)</w:t>
            </w:r>
          </w:p>
          <w:p w:rsidR="00BD7698" w:rsidRPr="00DA0E55" w:rsidRDefault="00BD7698" w:rsidP="00014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4B9">
              <w:rPr>
                <w:rFonts w:ascii="Times New Roman" w:hAnsi="Times New Roman"/>
                <w:sz w:val="24"/>
                <w:szCs w:val="24"/>
              </w:rPr>
              <w:t>Дано: управляемое устройство (пьезо-излучатель, серводвигатель и пр.). Реализовать управление данным устройством в соответствии с данными, поступающими с датчика.</w:t>
            </w:r>
          </w:p>
        </w:tc>
        <w:tc>
          <w:tcPr>
            <w:tcW w:w="3119" w:type="dxa"/>
          </w:tcPr>
          <w:p w:rsidR="00BD7698" w:rsidRPr="00DA0E55" w:rsidRDefault="00BD7698" w:rsidP="004F5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Конструкторское</w:t>
            </w:r>
          </w:p>
        </w:tc>
      </w:tr>
      <w:tr w:rsidR="00C11A4F" w:rsidRPr="00974D53" w:rsidTr="00C11A4F">
        <w:tc>
          <w:tcPr>
            <w:tcW w:w="12157" w:type="dxa"/>
          </w:tcPr>
          <w:p w:rsidR="00C11A4F" w:rsidRPr="00974D53" w:rsidRDefault="00C11A4F" w:rsidP="004F5972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</w:t>
            </w:r>
          </w:p>
          <w:p w:rsidR="00C11A4F" w:rsidRPr="00974D53" w:rsidRDefault="00C759A6" w:rsidP="004F5972">
            <w:pPr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любой текстовый редактор, </w:t>
            </w:r>
            <w:r w:rsidRPr="00974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74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CSS</w:t>
            </w:r>
            <w:r w:rsidRPr="00974D53">
              <w:rPr>
                <w:rFonts w:ascii="Times New Roman" w:hAnsi="Times New Roman" w:cs="Times New Roman"/>
                <w:sz w:val="24"/>
                <w:szCs w:val="24"/>
              </w:rPr>
              <w:t>, необходимо сверстать готовые тексты и изображения с использованием блочной верстки в соответствии с примером, представленный на рисунке. При нажатии на ссылку “контакты”, должна открываться форма обратной связи (поля имя, e-mail, сообщение).</w:t>
            </w:r>
          </w:p>
          <w:p w:rsidR="00BD7698" w:rsidRPr="00974D53" w:rsidRDefault="00C759A6" w:rsidP="00BD7698">
            <w:pPr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D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80A9FC0" wp14:editId="3A9F516E">
                  <wp:extent cx="4362450" cy="2724784"/>
                  <wp:effectExtent l="0" t="0" r="0" b="0"/>
                  <wp:docPr id="6" name="Рисунок 6" descr="C:\Users\Iliya\Desktop\web\контроль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liya\Desktop\web\контроль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004" cy="2726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C11A4F" w:rsidRPr="00974D53" w:rsidRDefault="00C759A6" w:rsidP="004F5972">
            <w:pPr>
              <w:tabs>
                <w:tab w:val="left" w:pos="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</w:t>
            </w:r>
          </w:p>
        </w:tc>
      </w:tr>
      <w:tr w:rsidR="00BD7698" w:rsidRPr="00974D53" w:rsidTr="00C11A4F">
        <w:tc>
          <w:tcPr>
            <w:tcW w:w="12157" w:type="dxa"/>
          </w:tcPr>
          <w:p w:rsidR="00BD7698" w:rsidRPr="00DA0E55" w:rsidRDefault="00BD7698" w:rsidP="00BD76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программы управления для робота Darwin Mini (в среде R+ Motion)</w:t>
            </w:r>
          </w:p>
          <w:p w:rsidR="00BD7698" w:rsidRPr="00DA0E55" w:rsidRDefault="00BD7698" w:rsidP="00BD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В среде R+ Motion необходимо разработать 10 различных танцевальных движений для робота Darwin Mini. Подобрать музыку из предложенных 5 вариантов. На основе разработанных танцевальных движений создать танцевальную композицию.</w:t>
            </w:r>
          </w:p>
          <w:p w:rsidR="00BD7698" w:rsidRPr="00DA0E55" w:rsidRDefault="00BD7698" w:rsidP="00BD76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Оценивается:</w:t>
            </w:r>
          </w:p>
          <w:p w:rsidR="00BD7698" w:rsidRPr="00DA0E55" w:rsidRDefault="00BD7698" w:rsidP="00BD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Корректность движений (не цепляют элементы корпуса, не превышают допустимую скорость сервоприводов).</w:t>
            </w:r>
          </w:p>
          <w:p w:rsidR="00BD7698" w:rsidRPr="00DA0E55" w:rsidRDefault="00BD7698" w:rsidP="00BD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Корректность составленной последовательности (нет резких переходов между положениями).</w:t>
            </w:r>
          </w:p>
          <w:p w:rsidR="00BD7698" w:rsidRPr="00974D53" w:rsidRDefault="00BD7698" w:rsidP="00BD7698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На сколько танец соответствует звуковому ряду.</w:t>
            </w:r>
          </w:p>
        </w:tc>
        <w:tc>
          <w:tcPr>
            <w:tcW w:w="3119" w:type="dxa"/>
          </w:tcPr>
          <w:p w:rsidR="00BD7698" w:rsidRPr="00974D53" w:rsidRDefault="00BD7698" w:rsidP="004F5972">
            <w:pPr>
              <w:tabs>
                <w:tab w:val="left" w:pos="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</w:t>
            </w:r>
          </w:p>
        </w:tc>
      </w:tr>
      <w:tr w:rsidR="00BD7698" w:rsidRPr="00974D53" w:rsidTr="0099181B">
        <w:tc>
          <w:tcPr>
            <w:tcW w:w="12157" w:type="dxa"/>
            <w:shd w:val="clear" w:color="auto" w:fill="auto"/>
          </w:tcPr>
          <w:p w:rsidR="00BD7698" w:rsidRPr="00DA0E55" w:rsidRDefault="00BD7698" w:rsidP="00BD7698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  <w:p w:rsidR="00BD7698" w:rsidRPr="00DA0E55" w:rsidRDefault="00BD7698" w:rsidP="00BD7698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С/С++/</w:t>
            </w:r>
            <w:r w:rsidRPr="00DA0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DA0E55">
              <w:rPr>
                <w:rFonts w:ascii="Times New Roman" w:hAnsi="Times New Roman" w:cs="Times New Roman"/>
                <w:b/>
                <w:sz w:val="24"/>
                <w:szCs w:val="24"/>
              </w:rPr>
              <w:t>#/</w:t>
            </w:r>
            <w:r w:rsidRPr="00DA0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Pascal</w:t>
            </w:r>
            <w:r w:rsidRPr="00DA0E5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A0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Python</w:t>
            </w:r>
            <w:r w:rsidRPr="00DA0E55">
              <w:rPr>
                <w:rFonts w:ascii="Times New Roman" w:hAnsi="Times New Roman" w:cs="Times New Roman"/>
                <w:b/>
                <w:sz w:val="24"/>
                <w:szCs w:val="24"/>
              </w:rPr>
              <w:t>: обработка текстовой информации</w:t>
            </w:r>
          </w:p>
          <w:p w:rsidR="00BD7698" w:rsidRPr="00DA0E55" w:rsidRDefault="00BD7698" w:rsidP="00BD7698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В среде программирования выполнить задачу обработки текста. Текст предоставляется в виде текстового файла. На выходе должен быть текстовый файл с результатами.</w:t>
            </w:r>
          </w:p>
          <w:p w:rsidR="00BD7698" w:rsidRPr="00DA0E55" w:rsidRDefault="00BD7698" w:rsidP="00BD7698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Задачи: 1) Разбить текст на предложения, рассчитать статистику предложений (количество, среднюю длину, и т.д.); 2) Разбить текст на слова, рассчитать статистику встречаемости слов, среднюю длину слов; 3) Рассчитать количество символов и статистику встречаемости символов и групп символов (гласных, согласных, знаков).</w:t>
            </w:r>
          </w:p>
        </w:tc>
        <w:tc>
          <w:tcPr>
            <w:tcW w:w="3119" w:type="dxa"/>
          </w:tcPr>
          <w:p w:rsidR="00BD7698" w:rsidRPr="00974D53" w:rsidRDefault="00BD7698" w:rsidP="00BD7698">
            <w:pPr>
              <w:tabs>
                <w:tab w:val="left" w:pos="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5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</w:t>
            </w:r>
          </w:p>
        </w:tc>
      </w:tr>
    </w:tbl>
    <w:p w:rsidR="00F73256" w:rsidRDefault="00F73256" w:rsidP="002774E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6"/>
        <w:gridCol w:w="3118"/>
      </w:tblGrid>
      <w:tr w:rsidR="00F73256" w:rsidTr="0062523D">
        <w:trPr>
          <w:trHeight w:val="4387"/>
        </w:trPr>
        <w:tc>
          <w:tcPr>
            <w:tcW w:w="12186" w:type="dxa"/>
            <w:shd w:val="clear" w:color="auto" w:fill="auto"/>
          </w:tcPr>
          <w:p w:rsidR="00F73256" w:rsidRPr="00DA0E55" w:rsidRDefault="00F73256" w:rsidP="00F73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</w:t>
            </w:r>
          </w:p>
          <w:p w:rsidR="0062523D" w:rsidRPr="0062523D" w:rsidRDefault="0062523D" w:rsidP="0062523D">
            <w:pPr>
              <w:spacing w:after="0"/>
              <w:ind w:firstLine="284"/>
              <w:rPr>
                <w:rFonts w:ascii="Times New Roman" w:eastAsia="Calibri" w:hAnsi="Times New Roman" w:cs="Times New Roman"/>
                <w:b/>
              </w:rPr>
            </w:pPr>
            <w:r w:rsidRPr="0062523D">
              <w:rPr>
                <w:rFonts w:ascii="Times New Roman" w:eastAsia="Calibri" w:hAnsi="Times New Roman" w:cs="Times New Roman"/>
                <w:b/>
              </w:rPr>
              <w:t>Исследование к. п. д. источника постоянного питания с ограничениями по мощности</w:t>
            </w:r>
          </w:p>
          <w:p w:rsidR="0062523D" w:rsidRPr="0062523D" w:rsidRDefault="0062523D" w:rsidP="0062523D">
            <w:pPr>
              <w:spacing w:after="0"/>
              <w:ind w:firstLine="284"/>
              <w:rPr>
                <w:rFonts w:ascii="Times New Roman" w:eastAsia="Calibri" w:hAnsi="Times New Roman" w:cs="Times New Roman"/>
                <w:i/>
              </w:rPr>
            </w:pPr>
            <w:r w:rsidRPr="0062523D">
              <w:rPr>
                <w:rFonts w:ascii="Times New Roman" w:eastAsia="Calibri" w:hAnsi="Times New Roman" w:cs="Times New Roman"/>
                <w:i/>
              </w:rPr>
              <w:t xml:space="preserve">Примечание: задача может быть в равной степени решена как в реальной электрической лаборатории, так и в виртуальной (в программе </w:t>
            </w:r>
            <w:r w:rsidRPr="0062523D">
              <w:rPr>
                <w:rFonts w:ascii="Times New Roman" w:eastAsia="Calibri" w:hAnsi="Times New Roman" w:cs="Times New Roman"/>
                <w:i/>
                <w:lang w:val="en-US"/>
              </w:rPr>
              <w:t>Multisim</w:t>
            </w:r>
            <w:r w:rsidRPr="0062523D">
              <w:rPr>
                <w:rFonts w:ascii="Times New Roman" w:eastAsia="Calibri" w:hAnsi="Times New Roman" w:cs="Times New Roman"/>
                <w:i/>
              </w:rPr>
              <w:t>).</w:t>
            </w:r>
          </w:p>
          <w:p w:rsidR="0062523D" w:rsidRPr="0062523D" w:rsidRDefault="0062523D" w:rsidP="0062523D">
            <w:pPr>
              <w:spacing w:after="0"/>
              <w:ind w:firstLine="284"/>
              <w:rPr>
                <w:rFonts w:ascii="Times New Roman" w:eastAsia="Calibri" w:hAnsi="Times New Roman" w:cs="Times New Roman"/>
                <w:i/>
              </w:rPr>
            </w:pPr>
            <w:r w:rsidRPr="0062523D">
              <w:rPr>
                <w:rFonts w:ascii="Times New Roman" w:eastAsia="Calibri" w:hAnsi="Times New Roman" w:cs="Times New Roman"/>
                <w:i/>
              </w:rPr>
              <w:t>Задача включает в себя следующее:</w:t>
            </w:r>
          </w:p>
          <w:p w:rsidR="0062523D" w:rsidRPr="0062523D" w:rsidRDefault="0062523D" w:rsidP="0062523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  <w:r w:rsidRPr="0062523D">
              <w:rPr>
                <w:rFonts w:ascii="Times New Roman" w:eastAsia="Calibri" w:hAnsi="Times New Roman" w:cs="Times New Roman"/>
              </w:rPr>
              <w:t>1) Производится сборка электрической схемы, содержащей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62523D">
              <w:rPr>
                <w:rFonts w:ascii="Times New Roman" w:eastAsia="Calibri" w:hAnsi="Times New Roman" w:cs="Times New Roman"/>
              </w:rPr>
              <w:t xml:space="preserve"> 1) источник постоянного питания (включающий идеальный источник э. д.</w:t>
            </w:r>
            <w:r>
              <w:rPr>
                <w:rFonts w:ascii="Times New Roman" w:eastAsia="Calibri" w:hAnsi="Times New Roman" w:cs="Times New Roman"/>
              </w:rPr>
              <w:t> с. и внутреннее сопротивление);</w:t>
            </w:r>
            <w:r w:rsidRPr="0062523D">
              <w:rPr>
                <w:rFonts w:ascii="Times New Roman" w:eastAsia="Calibri" w:hAnsi="Times New Roman" w:cs="Times New Roman"/>
              </w:rPr>
              <w:t xml:space="preserve"> 2) нагрузку в виде переменного ил</w:t>
            </w:r>
            <w:r>
              <w:rPr>
                <w:rFonts w:ascii="Times New Roman" w:eastAsia="Calibri" w:hAnsi="Times New Roman" w:cs="Times New Roman"/>
              </w:rPr>
              <w:t xml:space="preserve">и переключаемого сопротивления; </w:t>
            </w:r>
            <w:r w:rsidRPr="0062523D">
              <w:rPr>
                <w:rFonts w:ascii="Times New Roman" w:eastAsia="Calibri" w:hAnsi="Times New Roman" w:cs="Times New Roman"/>
              </w:rPr>
              <w:t>3) измерительные приборы: вольтметр на выводах источника, амперметр в ветви источника.</w:t>
            </w:r>
          </w:p>
          <w:p w:rsidR="0062523D" w:rsidRPr="0062523D" w:rsidRDefault="0062523D" w:rsidP="0062523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  <w:r w:rsidRPr="0062523D">
              <w:rPr>
                <w:rFonts w:ascii="Times New Roman" w:eastAsia="Calibri" w:hAnsi="Times New Roman" w:cs="Times New Roman"/>
              </w:rPr>
              <w:t>2) Задаётся ограничение на величину тока, протекающего по проводам (обоснованное, например, предполагаемым материалом и сечением проводов).</w:t>
            </w:r>
          </w:p>
          <w:p w:rsidR="0062523D" w:rsidRPr="0062523D" w:rsidRDefault="0062523D" w:rsidP="0062523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  <w:r w:rsidRPr="0062523D">
              <w:rPr>
                <w:rFonts w:ascii="Times New Roman" w:eastAsia="Calibri" w:hAnsi="Times New Roman" w:cs="Times New Roman"/>
              </w:rPr>
              <w:t xml:space="preserve">3) Выполняются измерения зависимостей выходного тока и напряжения источника – с введёнными ограничениями, – по результатам анализа которых определяется </w:t>
            </w:r>
          </w:p>
          <w:p w:rsidR="0062523D" w:rsidRDefault="0062523D" w:rsidP="0062523D">
            <w:pPr>
              <w:numPr>
                <w:ilvl w:val="0"/>
                <w:numId w:val="3"/>
              </w:numPr>
              <w:spacing w:after="0"/>
              <w:ind w:left="709"/>
              <w:rPr>
                <w:rFonts w:ascii="Times New Roman" w:eastAsia="Calibri" w:hAnsi="Times New Roman" w:cs="Times New Roman"/>
              </w:rPr>
            </w:pPr>
            <w:r w:rsidRPr="0062523D">
              <w:rPr>
                <w:rFonts w:ascii="Times New Roman" w:eastAsia="Calibri" w:hAnsi="Times New Roman" w:cs="Times New Roman"/>
              </w:rPr>
              <w:t xml:space="preserve">сопротивление нагрузки, при котором источник реально способен отдать в нагрузку наибольшую мощность; </w:t>
            </w:r>
          </w:p>
          <w:p w:rsidR="0062523D" w:rsidRPr="0062523D" w:rsidRDefault="0062523D" w:rsidP="0062523D">
            <w:pPr>
              <w:numPr>
                <w:ilvl w:val="0"/>
                <w:numId w:val="3"/>
              </w:numPr>
              <w:spacing w:after="0"/>
              <w:ind w:left="709"/>
              <w:rPr>
                <w:rFonts w:ascii="Times New Roman" w:eastAsia="Calibri" w:hAnsi="Times New Roman" w:cs="Times New Roman"/>
              </w:rPr>
            </w:pPr>
            <w:r w:rsidRPr="0062523D">
              <w:rPr>
                <w:rFonts w:ascii="Times New Roman" w:eastAsia="Calibri" w:hAnsi="Times New Roman" w:cs="Times New Roman"/>
              </w:rPr>
              <w:t>диапазон значений сопротивления нагрузки, при которых отдаваемая мощность падает не более, чем в два раза по сравнению с наибольшим значением.</w:t>
            </w:r>
          </w:p>
          <w:p w:rsidR="00F73256" w:rsidRPr="00DA0E55" w:rsidRDefault="00F73256" w:rsidP="0062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73256" w:rsidRPr="00DA0E55" w:rsidRDefault="00F73256" w:rsidP="00F73256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Исследовательское</w:t>
            </w:r>
          </w:p>
        </w:tc>
      </w:tr>
      <w:tr w:rsidR="00F73256" w:rsidTr="00F73256">
        <w:tc>
          <w:tcPr>
            <w:tcW w:w="12186" w:type="dxa"/>
            <w:shd w:val="clear" w:color="auto" w:fill="auto"/>
          </w:tcPr>
          <w:p w:rsidR="00974D53" w:rsidRPr="00DA0E55" w:rsidRDefault="00974D53" w:rsidP="00974D5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  <w:p w:rsidR="00974D53" w:rsidRPr="00DA0E55" w:rsidRDefault="00974D53" w:rsidP="00974D5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Исследование явления фотоэффекта и определение постоянной Планка</w:t>
            </w:r>
          </w:p>
          <w:p w:rsidR="00974D53" w:rsidRPr="00DA0E55" w:rsidRDefault="00974D53" w:rsidP="00DA0E55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экспериментальной установке исследуется  </w:t>
            </w:r>
            <w:r w:rsidRPr="00DA0E55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фототока насыщения фотоэлемента от величины светового потока. По экспериментально определенной </w:t>
            </w:r>
            <w:r w:rsidRPr="00DA0E55">
              <w:rPr>
                <w:rFonts w:ascii="Times New Roman" w:hAnsi="Times New Roman" w:cs="Times New Roman"/>
                <w:iCs/>
                <w:sz w:val="24"/>
                <w:szCs w:val="24"/>
              </w:rPr>
              <w:t>величине запирающего напряжения при различных частотах падающего на фотоэлемент света оценивается постоянная Планка.</w:t>
            </w:r>
          </w:p>
        </w:tc>
        <w:tc>
          <w:tcPr>
            <w:tcW w:w="3118" w:type="dxa"/>
            <w:shd w:val="clear" w:color="auto" w:fill="auto"/>
          </w:tcPr>
          <w:p w:rsidR="00F73256" w:rsidRPr="00DA0E55" w:rsidRDefault="00974D53" w:rsidP="00F7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5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Исследовательское</w:t>
            </w:r>
          </w:p>
        </w:tc>
      </w:tr>
    </w:tbl>
    <w:p w:rsidR="00F73256" w:rsidRDefault="00F73256" w:rsidP="002774ED">
      <w:pPr>
        <w:rPr>
          <w:rFonts w:ascii="Times New Roman" w:hAnsi="Times New Roman" w:cs="Times New Roman"/>
          <w:sz w:val="24"/>
          <w:szCs w:val="24"/>
        </w:rPr>
      </w:pPr>
    </w:p>
    <w:p w:rsidR="00F73256" w:rsidRPr="00F0594F" w:rsidRDefault="00F73256" w:rsidP="002774ED">
      <w:pPr>
        <w:rPr>
          <w:rFonts w:ascii="Times New Roman" w:hAnsi="Times New Roman" w:cs="Times New Roman"/>
          <w:sz w:val="24"/>
          <w:szCs w:val="24"/>
        </w:rPr>
      </w:pPr>
    </w:p>
    <w:sectPr w:rsidR="00F73256" w:rsidRPr="00F0594F" w:rsidSect="00F73256">
      <w:footerReference w:type="default" r:id="rId15"/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ED" w:rsidRDefault="00632AED" w:rsidP="003B2213">
      <w:pPr>
        <w:spacing w:after="0" w:line="240" w:lineRule="auto"/>
      </w:pPr>
      <w:r>
        <w:separator/>
      </w:r>
    </w:p>
  </w:endnote>
  <w:endnote w:type="continuationSeparator" w:id="0">
    <w:p w:rsidR="00632AED" w:rsidRDefault="00632AED" w:rsidP="003B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419260"/>
      <w:docPartObj>
        <w:docPartGallery w:val="Page Numbers (Bottom of Page)"/>
        <w:docPartUnique/>
      </w:docPartObj>
    </w:sdtPr>
    <w:sdtEndPr/>
    <w:sdtContent>
      <w:p w:rsidR="003B2213" w:rsidRDefault="00BD49C6">
        <w:pPr>
          <w:pStyle w:val="a8"/>
          <w:jc w:val="center"/>
        </w:pPr>
        <w:r>
          <w:fldChar w:fldCharType="begin"/>
        </w:r>
        <w:r w:rsidR="003B2213">
          <w:instrText>PAGE   \* MERGEFORMAT</w:instrText>
        </w:r>
        <w:r>
          <w:fldChar w:fldCharType="separate"/>
        </w:r>
        <w:r w:rsidR="00134C09">
          <w:rPr>
            <w:noProof/>
          </w:rPr>
          <w:t>1</w:t>
        </w:r>
        <w:r>
          <w:fldChar w:fldCharType="end"/>
        </w:r>
      </w:p>
    </w:sdtContent>
  </w:sdt>
  <w:p w:rsidR="003B2213" w:rsidRDefault="003B22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ED" w:rsidRDefault="00632AED" w:rsidP="003B2213">
      <w:pPr>
        <w:spacing w:after="0" w:line="240" w:lineRule="auto"/>
      </w:pPr>
      <w:r>
        <w:separator/>
      </w:r>
    </w:p>
  </w:footnote>
  <w:footnote w:type="continuationSeparator" w:id="0">
    <w:p w:rsidR="00632AED" w:rsidRDefault="00632AED" w:rsidP="003B2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232F"/>
    <w:multiLevelType w:val="hybridMultilevel"/>
    <w:tmpl w:val="0D584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B49C9"/>
    <w:multiLevelType w:val="hybridMultilevel"/>
    <w:tmpl w:val="BF362F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B523C9D"/>
    <w:multiLevelType w:val="hybridMultilevel"/>
    <w:tmpl w:val="9E0CE2B0"/>
    <w:lvl w:ilvl="0" w:tplc="FC2494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DD70EE"/>
    <w:multiLevelType w:val="hybridMultilevel"/>
    <w:tmpl w:val="0F046CF0"/>
    <w:lvl w:ilvl="0" w:tplc="9334B64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167D9F"/>
    <w:multiLevelType w:val="hybridMultilevel"/>
    <w:tmpl w:val="167E60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E0"/>
    <w:rsid w:val="0000712F"/>
    <w:rsid w:val="000113C9"/>
    <w:rsid w:val="00014BD0"/>
    <w:rsid w:val="000229F0"/>
    <w:rsid w:val="000411E0"/>
    <w:rsid w:val="00045DF0"/>
    <w:rsid w:val="0011488B"/>
    <w:rsid w:val="00114F66"/>
    <w:rsid w:val="00134C09"/>
    <w:rsid w:val="001605AE"/>
    <w:rsid w:val="00195CE0"/>
    <w:rsid w:val="001C2A41"/>
    <w:rsid w:val="001D2A6E"/>
    <w:rsid w:val="001E736E"/>
    <w:rsid w:val="00203B54"/>
    <w:rsid w:val="002342BF"/>
    <w:rsid w:val="00241886"/>
    <w:rsid w:val="002774ED"/>
    <w:rsid w:val="00281BFA"/>
    <w:rsid w:val="002A09A0"/>
    <w:rsid w:val="002A467F"/>
    <w:rsid w:val="00321BD3"/>
    <w:rsid w:val="00343529"/>
    <w:rsid w:val="003700AC"/>
    <w:rsid w:val="003B2213"/>
    <w:rsid w:val="003C448F"/>
    <w:rsid w:val="003C6AB6"/>
    <w:rsid w:val="004005A9"/>
    <w:rsid w:val="0043471E"/>
    <w:rsid w:val="00446394"/>
    <w:rsid w:val="00456CA4"/>
    <w:rsid w:val="00463BBC"/>
    <w:rsid w:val="00464151"/>
    <w:rsid w:val="004708DD"/>
    <w:rsid w:val="0048342C"/>
    <w:rsid w:val="004C6B89"/>
    <w:rsid w:val="004C6F16"/>
    <w:rsid w:val="004D3AA7"/>
    <w:rsid w:val="004F5972"/>
    <w:rsid w:val="00526998"/>
    <w:rsid w:val="0056652B"/>
    <w:rsid w:val="00576439"/>
    <w:rsid w:val="00587C11"/>
    <w:rsid w:val="005B4F12"/>
    <w:rsid w:val="005D2376"/>
    <w:rsid w:val="005F1B0E"/>
    <w:rsid w:val="006023EF"/>
    <w:rsid w:val="00617136"/>
    <w:rsid w:val="00621080"/>
    <w:rsid w:val="0062523D"/>
    <w:rsid w:val="00632AED"/>
    <w:rsid w:val="00671C21"/>
    <w:rsid w:val="007165DC"/>
    <w:rsid w:val="007231BF"/>
    <w:rsid w:val="00770E36"/>
    <w:rsid w:val="007D5AAF"/>
    <w:rsid w:val="00835BBA"/>
    <w:rsid w:val="00854761"/>
    <w:rsid w:val="00866EB4"/>
    <w:rsid w:val="008D6970"/>
    <w:rsid w:val="009127A2"/>
    <w:rsid w:val="00925C08"/>
    <w:rsid w:val="00952417"/>
    <w:rsid w:val="0095494F"/>
    <w:rsid w:val="0097022F"/>
    <w:rsid w:val="00974D53"/>
    <w:rsid w:val="009969EB"/>
    <w:rsid w:val="009A1216"/>
    <w:rsid w:val="009B265F"/>
    <w:rsid w:val="00A2505A"/>
    <w:rsid w:val="00A31B47"/>
    <w:rsid w:val="00A67953"/>
    <w:rsid w:val="00A74748"/>
    <w:rsid w:val="00A77B1B"/>
    <w:rsid w:val="00AF5A54"/>
    <w:rsid w:val="00B20964"/>
    <w:rsid w:val="00B27FC2"/>
    <w:rsid w:val="00B344DD"/>
    <w:rsid w:val="00B4643E"/>
    <w:rsid w:val="00B67392"/>
    <w:rsid w:val="00B73C95"/>
    <w:rsid w:val="00B81CA0"/>
    <w:rsid w:val="00BA02BD"/>
    <w:rsid w:val="00BD49C6"/>
    <w:rsid w:val="00BD7698"/>
    <w:rsid w:val="00BE0DED"/>
    <w:rsid w:val="00BE470A"/>
    <w:rsid w:val="00C1132D"/>
    <w:rsid w:val="00C11A4F"/>
    <w:rsid w:val="00C20BDB"/>
    <w:rsid w:val="00C61C73"/>
    <w:rsid w:val="00C759A6"/>
    <w:rsid w:val="00C81AE7"/>
    <w:rsid w:val="00CC1E30"/>
    <w:rsid w:val="00CC5EE1"/>
    <w:rsid w:val="00CF4D1A"/>
    <w:rsid w:val="00D72565"/>
    <w:rsid w:val="00D758DF"/>
    <w:rsid w:val="00DA0E55"/>
    <w:rsid w:val="00DB56E0"/>
    <w:rsid w:val="00DD4740"/>
    <w:rsid w:val="00E4154A"/>
    <w:rsid w:val="00E705BA"/>
    <w:rsid w:val="00E94CF1"/>
    <w:rsid w:val="00F0187B"/>
    <w:rsid w:val="00F0594F"/>
    <w:rsid w:val="00F4393E"/>
    <w:rsid w:val="00F551E7"/>
    <w:rsid w:val="00F70186"/>
    <w:rsid w:val="00F73256"/>
    <w:rsid w:val="00F81775"/>
    <w:rsid w:val="00FB0F9E"/>
    <w:rsid w:val="00FB7635"/>
    <w:rsid w:val="00FC5A0B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256"/>
    <w:pPr>
      <w:keepNext/>
      <w:spacing w:before="240" w:after="60"/>
      <w:ind w:firstLine="284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1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213"/>
  </w:style>
  <w:style w:type="paragraph" w:styleId="a8">
    <w:name w:val="footer"/>
    <w:basedOn w:val="a"/>
    <w:link w:val="a9"/>
    <w:uiPriority w:val="99"/>
    <w:unhideWhenUsed/>
    <w:rsid w:val="003B2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213"/>
  </w:style>
  <w:style w:type="character" w:styleId="aa">
    <w:name w:val="Emphasis"/>
    <w:basedOn w:val="a0"/>
    <w:uiPriority w:val="20"/>
    <w:qFormat/>
    <w:rsid w:val="00A67953"/>
    <w:rPr>
      <w:i/>
      <w:iCs/>
    </w:rPr>
  </w:style>
  <w:style w:type="paragraph" w:styleId="ab">
    <w:name w:val="List Paragraph"/>
    <w:basedOn w:val="a"/>
    <w:uiPriority w:val="34"/>
    <w:qFormat/>
    <w:rsid w:val="00C11A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73256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256"/>
    <w:pPr>
      <w:keepNext/>
      <w:spacing w:before="240" w:after="60"/>
      <w:ind w:firstLine="284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1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213"/>
  </w:style>
  <w:style w:type="paragraph" w:styleId="a8">
    <w:name w:val="footer"/>
    <w:basedOn w:val="a"/>
    <w:link w:val="a9"/>
    <w:uiPriority w:val="99"/>
    <w:unhideWhenUsed/>
    <w:rsid w:val="003B2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213"/>
  </w:style>
  <w:style w:type="character" w:styleId="aa">
    <w:name w:val="Emphasis"/>
    <w:basedOn w:val="a0"/>
    <w:uiPriority w:val="20"/>
    <w:qFormat/>
    <w:rsid w:val="00A67953"/>
    <w:rPr>
      <w:i/>
      <w:iCs/>
    </w:rPr>
  </w:style>
  <w:style w:type="paragraph" w:styleId="ab">
    <w:name w:val="List Paragraph"/>
    <w:basedOn w:val="a"/>
    <w:uiPriority w:val="34"/>
    <w:qFormat/>
    <w:rsid w:val="00C11A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73256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2017-11-30T12:17:00Z</cp:lastPrinted>
  <dcterms:created xsi:type="dcterms:W3CDTF">2017-12-13T14:01:00Z</dcterms:created>
  <dcterms:modified xsi:type="dcterms:W3CDTF">2017-12-13T14:01:00Z</dcterms:modified>
</cp:coreProperties>
</file>